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409"/>
        <w:gridCol w:w="4147"/>
        <w:gridCol w:w="814"/>
        <w:gridCol w:w="283"/>
        <w:gridCol w:w="4194"/>
      </w:tblGrid>
      <w:tr w:rsidR="003E2115" w:rsidTr="002E0A62">
        <w:trPr>
          <w:trHeight w:hRule="exact" w:val="10800"/>
          <w:jc w:val="center"/>
        </w:trPr>
        <w:tc>
          <w:tcPr>
            <w:tcW w:w="3840" w:type="dxa"/>
          </w:tcPr>
          <w:sdt>
            <w:sdtPr>
              <w:rPr>
                <w:noProof/>
                <w:lang w:val="en-CA" w:eastAsia="en-CA"/>
              </w:rPr>
              <w:alias w:val="Click icon at right to replace picture"/>
              <w:tag w:val="Click icon at right to replace picture"/>
              <w:id w:val="321324275"/>
              <w:picture/>
            </w:sdtPr>
            <w:sdtEndPr/>
            <w:sdtContent>
              <w:p w:rsidR="003E2115" w:rsidRDefault="002534D7">
                <w:r>
                  <w:rPr>
                    <w:noProof/>
                    <w:lang w:val="en-CA" w:eastAsia="en-CA"/>
                  </w:rPr>
                  <w:drawing>
                    <wp:inline distT="0" distB="0" distL="0" distR="0" wp14:anchorId="324EB60A" wp14:editId="15644737">
                      <wp:extent cx="2438400" cy="3190875"/>
                      <wp:effectExtent l="0" t="0" r="0" b="9525"/>
                      <wp:docPr id="17" name="Picture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0" cy="3190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3E2115" w:rsidRDefault="002534D7" w:rsidP="0030364E">
            <w:pPr>
              <w:pStyle w:val="Caption"/>
              <w:jc w:val="both"/>
            </w:pPr>
            <w:r>
              <w:t>TSPA’s popular summer camp has been a hit in the Côte Saint-Luc Tennis Community since 2003. There’s ofte</w:t>
            </w:r>
            <w:r w:rsidR="00E978B4">
              <w:t xml:space="preserve">n been a waiting list to join and now the same </w:t>
            </w:r>
            <w:r w:rsidR="002E0A62">
              <w:t>positive learning style</w:t>
            </w:r>
            <w:r w:rsidR="00E978B4">
              <w:t xml:space="preserve"> will take place during the academic year.  </w:t>
            </w:r>
          </w:p>
          <w:p w:rsidR="003E2115" w:rsidRDefault="00F2335D" w:rsidP="00F2335D">
            <w:pPr>
              <w:pStyle w:val="Heading2"/>
              <w:rPr>
                <w:rStyle w:val="Heading2Char"/>
                <w:b/>
                <w:bCs/>
              </w:rPr>
            </w:pPr>
            <w:r>
              <w:rPr>
                <w:rStyle w:val="Heading2Char"/>
                <w:b/>
                <w:bCs/>
              </w:rPr>
              <w:t xml:space="preserve">What Will Parents Receive? </w:t>
            </w:r>
          </w:p>
          <w:p w:rsidR="00F2335D" w:rsidRPr="002534D7" w:rsidRDefault="00F42B68" w:rsidP="001C0490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265304" cy="253365"/>
                  <wp:effectExtent l="0" t="0" r="1905" b="0"/>
                  <wp:docPr id="8" name="Picture 8" descr="https://encrypted-tbn0.gstatic.com/images?q=tbn:ANd9GcQk__CFFWe71xPHDXqQpPQGj4smA9daVVeq5gLB8LCuQuMShMB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0.gstatic.com/images?q=tbn:ANd9GcQk__CFFWe71xPHDXqQpPQGj4smA9daVVeq5gLB8LCuQuMShMB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86" cy="268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7862" w:rsidRPr="002534D7">
              <w:rPr>
                <w:rFonts w:ascii="Arial" w:hAnsi="Arial" w:cs="Arial"/>
                <w:color w:val="000000"/>
                <w:sz w:val="22"/>
                <w:szCs w:val="22"/>
              </w:rPr>
              <w:t xml:space="preserve">Unique opportunity combining your child’s love of tennis, academic excellence and a positive sports psychology approach. </w:t>
            </w:r>
          </w:p>
          <w:p w:rsidR="000152D3" w:rsidRPr="001C0490" w:rsidRDefault="0076044C" w:rsidP="001C0490">
            <w:pPr>
              <w:jc w:val="both"/>
              <w:rPr>
                <w:b/>
                <w:sz w:val="22"/>
                <w:szCs w:val="22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36E7218A" wp14:editId="5BFE7469">
                  <wp:extent cx="265304" cy="253365"/>
                  <wp:effectExtent l="0" t="0" r="1905" b="0"/>
                  <wp:docPr id="18" name="Picture 18" descr="https://encrypted-tbn0.gstatic.com/images?q=tbn:ANd9GcQk__CFFWe71xPHDXqQpPQGj4smA9daVVeq5gLB8LCuQuMShMB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0.gstatic.com/images?q=tbn:ANd9GcQk__CFFWe71xPHDXqQpPQGj4smA9daVVeq5gLB8LCuQuMShMB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86" cy="268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2B68" w:rsidRPr="002534D7">
              <w:rPr>
                <w:rFonts w:ascii="Arial" w:hAnsi="Arial" w:cs="Arial"/>
                <w:color w:val="000000"/>
                <w:sz w:val="22"/>
                <w:szCs w:val="22"/>
              </w:rPr>
              <w:t>F</w:t>
            </w:r>
            <w:r w:rsidR="000152D3" w:rsidRPr="002534D7">
              <w:rPr>
                <w:rFonts w:ascii="Arial" w:hAnsi="Arial" w:cs="Arial"/>
                <w:color w:val="000000"/>
                <w:sz w:val="22"/>
                <w:szCs w:val="22"/>
              </w:rPr>
              <w:t>ree registration for our popular summer day-camp for on</w:t>
            </w:r>
            <w:r w:rsidR="001C0490">
              <w:rPr>
                <w:rFonts w:ascii="Arial" w:hAnsi="Arial" w:cs="Arial"/>
                <w:color w:val="000000"/>
                <w:sz w:val="22"/>
                <w:szCs w:val="22"/>
              </w:rPr>
              <w:t xml:space="preserve">e day + </w:t>
            </w:r>
            <w:r w:rsidR="00F42B68" w:rsidRPr="001C0490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50% discount on regular </w:t>
            </w:r>
            <w:r w:rsidR="000152D3" w:rsidRPr="001C0490">
              <w:rPr>
                <w:rFonts w:ascii="Arial" w:hAnsi="Arial" w:cs="Arial"/>
                <w:b/>
                <w:color w:val="000000"/>
                <w:sz w:val="22"/>
                <w:szCs w:val="22"/>
              </w:rPr>
              <w:t>camp rates</w:t>
            </w:r>
            <w:r w:rsidR="001C0490" w:rsidRPr="001C0490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. </w:t>
            </w:r>
          </w:p>
          <w:p w:rsidR="000152D3" w:rsidRDefault="0076044C" w:rsidP="001C0490">
            <w:pPr>
              <w:jc w:val="both"/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36E7218A" wp14:editId="5BFE7469">
                  <wp:extent cx="265304" cy="253365"/>
                  <wp:effectExtent l="0" t="0" r="1905" b="0"/>
                  <wp:docPr id="19" name="Picture 19" descr="https://encrypted-tbn0.gstatic.com/images?q=tbn:ANd9GcQk__CFFWe71xPHDXqQpPQGj4smA9daVVeq5gLB8LCuQuMShMB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0.gstatic.com/images?q=tbn:ANd9GcQk__CFFWe71xPHDXqQpPQGj4smA9daVVeq5gLB8LCuQuMShMB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86" cy="268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7862" w:rsidRPr="002534D7">
              <w:rPr>
                <w:rFonts w:ascii="Arial" w:hAnsi="Arial" w:cs="Arial"/>
                <w:color w:val="000000"/>
                <w:sz w:val="22"/>
                <w:szCs w:val="22"/>
              </w:rPr>
              <w:t xml:space="preserve">Official </w:t>
            </w:r>
            <w:proofErr w:type="spellStart"/>
            <w:r w:rsidR="00787862" w:rsidRPr="002534D7">
              <w:rPr>
                <w:rFonts w:ascii="Arial" w:hAnsi="Arial" w:cs="Arial"/>
                <w:color w:val="000000"/>
                <w:sz w:val="22"/>
                <w:szCs w:val="22"/>
              </w:rPr>
              <w:t>releve</w:t>
            </w:r>
            <w:proofErr w:type="spellEnd"/>
            <w:r w:rsidR="00787862" w:rsidRPr="002534D7">
              <w:rPr>
                <w:rFonts w:ascii="Arial" w:hAnsi="Arial" w:cs="Arial"/>
                <w:color w:val="000000"/>
                <w:sz w:val="22"/>
                <w:szCs w:val="22"/>
              </w:rPr>
              <w:t xml:space="preserve"> 24 receipts given by February so that you can benefit</w:t>
            </w:r>
            <w:r w:rsidR="00787862">
              <w:rPr>
                <w:rFonts w:ascii="Arial" w:hAnsi="Arial" w:cs="Arial"/>
                <w:color w:val="000000"/>
                <w:sz w:val="23"/>
                <w:szCs w:val="23"/>
              </w:rPr>
              <w:t xml:space="preserve"> from tax savings and save money. </w:t>
            </w:r>
          </w:p>
          <w:p w:rsidR="000152D3" w:rsidRDefault="000152D3" w:rsidP="00F2335D">
            <w:r>
              <w:rPr>
                <w:noProof/>
                <w:lang w:val="en-CA" w:eastAsia="en-CA"/>
              </w:rPr>
              <w:drawing>
                <wp:inline distT="0" distB="0" distL="0" distR="0" wp14:anchorId="37166DCF" wp14:editId="727F6321">
                  <wp:extent cx="238125" cy="200025"/>
                  <wp:effectExtent l="0" t="0" r="9525" b="9525"/>
                  <wp:docPr id="21" name="Picture 21" descr="http://johnrennie.lbpsb.qc.ca/Site/images/blackstar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johnrennie.lbpsb.qc.ca/Site/images/blackstar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57EBB">
              <w:rPr>
                <w:rFonts w:ascii="Arial" w:hAnsi="Arial" w:cs="Arial"/>
                <w:color w:val="000000"/>
                <w:sz w:val="23"/>
                <w:szCs w:val="23"/>
              </w:rPr>
              <w:t xml:space="preserve"> Meetings during parent / teacher interviews to get feedback as to the progress of your child. </w:t>
            </w:r>
          </w:p>
          <w:p w:rsidR="000152D3" w:rsidRDefault="000152D3" w:rsidP="00F2335D">
            <w:r>
              <w:rPr>
                <w:noProof/>
                <w:lang w:val="en-CA" w:eastAsia="en-CA"/>
              </w:rPr>
              <w:drawing>
                <wp:inline distT="0" distB="0" distL="0" distR="0" wp14:anchorId="37166DCF" wp14:editId="727F6321">
                  <wp:extent cx="238125" cy="200025"/>
                  <wp:effectExtent l="0" t="0" r="9525" b="9525"/>
                  <wp:docPr id="22" name="Picture 22" descr="http://johnrennie.lbpsb.qc.ca/Site/images/blackstar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johnrennie.lbpsb.qc.ca/Site/images/blackstar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2D3" w:rsidRPr="00F2335D" w:rsidRDefault="000152D3" w:rsidP="00F2335D">
            <w:r>
              <w:rPr>
                <w:noProof/>
                <w:lang w:val="en-CA" w:eastAsia="en-CA"/>
              </w:rPr>
              <w:drawing>
                <wp:inline distT="0" distB="0" distL="0" distR="0" wp14:anchorId="37166DCF" wp14:editId="727F6321">
                  <wp:extent cx="238125" cy="200025"/>
                  <wp:effectExtent l="0" t="0" r="9525" b="9525"/>
                  <wp:docPr id="23" name="Picture 23" descr="http://johnrennie.lbpsb.qc.ca/Site/images/blackstar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johnrennie.lbpsb.qc.ca/Site/images/blackstar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dxa"/>
          </w:tcPr>
          <w:p w:rsidR="003E2115" w:rsidRDefault="003E2115"/>
        </w:tc>
        <w:tc>
          <w:tcPr>
            <w:tcW w:w="409" w:type="dxa"/>
          </w:tcPr>
          <w:p w:rsidR="003E2115" w:rsidRDefault="003E2115" w:rsidP="00966AE6">
            <w:pPr>
              <w:jc w:val="both"/>
            </w:pPr>
          </w:p>
        </w:tc>
        <w:tc>
          <w:tcPr>
            <w:tcW w:w="4147" w:type="dxa"/>
          </w:tcPr>
          <w:tbl>
            <w:tblPr>
              <w:tblStyle w:val="TableLayout"/>
              <w:tblW w:w="4090" w:type="dxa"/>
              <w:tblLayout w:type="fixed"/>
              <w:tblLook w:val="04A0" w:firstRow="1" w:lastRow="0" w:firstColumn="1" w:lastColumn="0" w:noHBand="0" w:noVBand="1"/>
            </w:tblPr>
            <w:tblGrid>
              <w:gridCol w:w="4090"/>
            </w:tblGrid>
            <w:tr w:rsidR="003E2115" w:rsidTr="00966AE6">
              <w:trPr>
                <w:trHeight w:hRule="exact" w:val="7920"/>
              </w:trPr>
              <w:tc>
                <w:tcPr>
                  <w:tcW w:w="5000" w:type="pct"/>
                </w:tcPr>
                <w:p w:rsidR="003E2115" w:rsidRDefault="00884B8A" w:rsidP="00966AE6">
                  <w:pPr>
                    <w:pStyle w:val="Heading1"/>
                    <w:jc w:val="both"/>
                  </w:pPr>
                  <w:r>
                    <w:t>Who We Are</w:t>
                  </w:r>
                </w:p>
                <w:p w:rsidR="003E2115" w:rsidRDefault="00884B8A" w:rsidP="0041124F">
                  <w:pPr>
                    <w:pStyle w:val="Heading2"/>
                    <w:jc w:val="both"/>
                  </w:pPr>
                  <w:r>
                    <w:t>About Us</w:t>
                  </w:r>
                </w:p>
                <w:p w:rsidR="003C2585" w:rsidRDefault="007962F9" w:rsidP="0041124F">
                  <w:pPr>
                    <w:jc w:val="both"/>
                  </w:pPr>
                  <w:r>
                    <w:t>TSPA</w:t>
                  </w:r>
                  <w:r w:rsidR="006D2235">
                    <w:t xml:space="preserve"> </w:t>
                  </w:r>
                  <w:r w:rsidR="003C2585">
                    <w:t>is dedicat</w:t>
                  </w:r>
                  <w:r w:rsidR="0041124F">
                    <w:t xml:space="preserve">ed to teaching the physical, </w:t>
                  </w:r>
                  <w:r w:rsidR="003C2585">
                    <w:t>tactical and</w:t>
                  </w:r>
                  <w:r w:rsidR="0041124F">
                    <w:t xml:space="preserve"> mental skills associated with tennis</w:t>
                  </w:r>
                  <w:r w:rsidR="003C2585">
                    <w:t xml:space="preserve"> excellence both on and off the court. </w:t>
                  </w:r>
                </w:p>
                <w:p w:rsidR="007962F9" w:rsidRDefault="006D2235" w:rsidP="0041124F">
                  <w:pPr>
                    <w:jc w:val="both"/>
                  </w:pPr>
                  <w:r>
                    <w:t>With an emphasis</w:t>
                  </w:r>
                  <w:r w:rsidR="00A164BA">
                    <w:t xml:space="preserve"> on</w:t>
                  </w:r>
                  <w:r w:rsidR="003C39CA">
                    <w:t xml:space="preserve"> positive sports psychology</w:t>
                  </w:r>
                  <w:r>
                    <w:t>, TS</w:t>
                  </w:r>
                  <w:r w:rsidR="003C2585">
                    <w:t>PA</w:t>
                  </w:r>
                  <w:r w:rsidR="007962F9">
                    <w:t xml:space="preserve"> cultivates </w:t>
                  </w:r>
                  <w:r w:rsidR="004C61C0">
                    <w:t xml:space="preserve">the </w:t>
                  </w:r>
                  <w:r w:rsidR="00A73700">
                    <w:t xml:space="preserve">most </w:t>
                  </w:r>
                  <w:r w:rsidR="007962F9">
                    <w:t>of individuals</w:t>
                  </w:r>
                  <w:r w:rsidR="00A73700">
                    <w:t xml:space="preserve"> </w:t>
                  </w:r>
                  <w:r w:rsidR="0041124F">
                    <w:t xml:space="preserve">so that peak </w:t>
                  </w:r>
                  <w:r w:rsidR="00A73700">
                    <w:t xml:space="preserve">performance is realized. </w:t>
                  </w:r>
                  <w:r>
                    <w:t xml:space="preserve">  </w:t>
                  </w:r>
                </w:p>
                <w:p w:rsidR="008B63D7" w:rsidRPr="007962F9" w:rsidRDefault="00884B8A" w:rsidP="0041124F">
                  <w:pPr>
                    <w:jc w:val="both"/>
                    <w:rPr>
                      <w:b/>
                    </w:rPr>
                  </w:pPr>
                  <w:r w:rsidRPr="007962F9">
                    <w:rPr>
                      <w:b/>
                    </w:rPr>
                    <w:t>Contact Us</w:t>
                  </w:r>
                </w:p>
                <w:p w:rsidR="00884B8A" w:rsidRDefault="008B63D7" w:rsidP="0041124F">
                  <w:pPr>
                    <w:jc w:val="both"/>
                  </w:pPr>
                  <w:r>
                    <w:t xml:space="preserve">Tennis &amp; Sports Psychology Academy Inc. </w:t>
                  </w:r>
                </w:p>
                <w:p w:rsidR="00884B8A" w:rsidRDefault="008B63D7" w:rsidP="0041124F">
                  <w:pPr>
                    <w:jc w:val="both"/>
                    <w:rPr>
                      <w:rStyle w:val="Hyperlink"/>
                      <w:u w:val="none"/>
                    </w:rPr>
                  </w:pPr>
                  <w:r>
                    <w:t>514-886-992</w:t>
                  </w:r>
                  <w:r w:rsidR="0041124F">
                    <w:t>9</w:t>
                  </w:r>
                  <w:r w:rsidR="00F86C66">
                    <w:t xml:space="preserve">        </w:t>
                  </w:r>
                  <w:r w:rsidR="0041124F">
                    <w:t xml:space="preserve"> </w:t>
                  </w:r>
                  <w:r w:rsidR="0041124F" w:rsidRPr="0041124F">
                    <w:t>www.tspa.ca</w:t>
                  </w:r>
                  <w:r w:rsidR="0041124F">
                    <w:t xml:space="preserve"> </w:t>
                  </w:r>
                  <w:r w:rsidR="00F86C66">
                    <w:t xml:space="preserve">       i</w:t>
                  </w:r>
                  <w:r w:rsidR="0041124F">
                    <w:t>nfo@tspa.ca</w:t>
                  </w:r>
                  <w:r w:rsidR="007962F9">
                    <w:t xml:space="preserve">   </w:t>
                  </w:r>
                </w:p>
                <w:p w:rsidR="0030364E" w:rsidRDefault="00B46AEC" w:rsidP="0041124F">
                  <w:pPr>
                    <w:jc w:val="both"/>
                    <w:rPr>
                      <w:rStyle w:val="Hyperlink"/>
                      <w:u w:val="none"/>
                    </w:rPr>
                  </w:pPr>
                  <w:r>
                    <w:rPr>
                      <w:rStyle w:val="Hyperlink"/>
                      <w:u w:val="none"/>
                    </w:rPr>
                    <w:t>Wallenberg Academy is located at</w:t>
                  </w:r>
                  <w:r w:rsidR="0030364E">
                    <w:rPr>
                      <w:rStyle w:val="Hyperlink"/>
                      <w:u w:val="none"/>
                    </w:rPr>
                    <w:t xml:space="preserve">: </w:t>
                  </w:r>
                  <w:r>
                    <w:rPr>
                      <w:rStyle w:val="Hyperlink"/>
                      <w:u w:val="none"/>
                    </w:rPr>
                    <w:t xml:space="preserve"> </w:t>
                  </w:r>
                </w:p>
                <w:p w:rsidR="00B46AEC" w:rsidRDefault="00B46AEC" w:rsidP="0041124F">
                  <w:pPr>
                    <w:jc w:val="both"/>
                    <w:rPr>
                      <w:rStyle w:val="Hyperlink"/>
                      <w:u w:val="none"/>
                    </w:rPr>
                  </w:pPr>
                  <w:r>
                    <w:rPr>
                      <w:rStyle w:val="Hyperlink"/>
                      <w:u w:val="none"/>
                    </w:rPr>
                    <w:t xml:space="preserve">5785 </w:t>
                  </w:r>
                  <w:proofErr w:type="spellStart"/>
                  <w:r>
                    <w:rPr>
                      <w:rStyle w:val="Hyperlink"/>
                      <w:u w:val="none"/>
                    </w:rPr>
                    <w:t>Parkhaven</w:t>
                  </w:r>
                  <w:proofErr w:type="spellEnd"/>
                  <w:r>
                    <w:rPr>
                      <w:rStyle w:val="Hyperlink"/>
                      <w:u w:val="none"/>
                    </w:rPr>
                    <w:t xml:space="preserve"> in Côte Saint-Luc H4W 1X8. </w:t>
                  </w:r>
                </w:p>
                <w:p w:rsidR="006D2235" w:rsidRDefault="0041124F" w:rsidP="0041124F">
                  <w:pPr>
                    <w:jc w:val="both"/>
                  </w:pPr>
                  <w:r>
                    <w:t>Follow</w:t>
                  </w:r>
                  <w:r w:rsidR="00813434">
                    <w:t xml:space="preserve"> us on social media for </w:t>
                  </w:r>
                  <w:r>
                    <w:t>pictures, videos and information.</w:t>
                  </w:r>
                </w:p>
                <w:p w:rsidR="00285BC6" w:rsidRDefault="00966AE6" w:rsidP="00257EBB">
                  <w:pPr>
                    <w:jc w:val="both"/>
                  </w:pPr>
                  <w:r>
                    <w:t xml:space="preserve"> </w:t>
                  </w:r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1" name="Picture 1" descr="faceboo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aceboo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0364E">
                    <w:t xml:space="preserve">                </w:t>
                  </w:r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4" name="Picture 4" descr="youtub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youtub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0364E">
                    <w:t xml:space="preserve">      </w:t>
                  </w:r>
                  <w:r>
                    <w:t xml:space="preserve"> </w:t>
                  </w:r>
                  <w:r w:rsidR="0030364E">
                    <w:t xml:space="preserve">         </w:t>
                  </w:r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2" name="Picture 2" descr="twitt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twitt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0364E">
                    <w:t xml:space="preserve">              </w:t>
                  </w:r>
                  <w:r w:rsidR="006D2235">
                    <w:t xml:space="preserve"> </w:t>
                  </w:r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3" name="Picture 3" descr="linked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linked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0364E">
                    <w:t xml:space="preserve"> </w:t>
                  </w:r>
                </w:p>
                <w:p w:rsidR="009E4F35" w:rsidRDefault="00966AE6" w:rsidP="0076044C">
                  <w:pPr>
                    <w:jc w:val="both"/>
                  </w:pPr>
                  <w:r>
                    <w:t xml:space="preserve"> </w:t>
                  </w:r>
                  <w:r w:rsidR="0041124F">
                    <w:t xml:space="preserve">                    </w:t>
                  </w:r>
                  <w:r w:rsidR="0041124F">
                    <w:t>Search for ATPS TSPA</w:t>
                  </w:r>
                </w:p>
              </w:tc>
            </w:tr>
            <w:tr w:rsidR="003E2115" w:rsidTr="00966AE6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pPr w:leftFromText="180" w:rightFromText="180" w:vertAnchor="page" w:horzAnchor="margin" w:tblpY="1769"/>
                    <w:tblOverlap w:val="never"/>
                    <w:tblW w:w="4611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98"/>
                    <w:gridCol w:w="57"/>
                    <w:gridCol w:w="2517"/>
                  </w:tblGrid>
                  <w:tr w:rsidR="006D2235" w:rsidTr="006D2235">
                    <w:trPr>
                      <w:trHeight w:val="762"/>
                    </w:trPr>
                    <w:tc>
                      <w:tcPr>
                        <w:tcW w:w="1588" w:type="pct"/>
                        <w:vAlign w:val="center"/>
                      </w:tcPr>
                      <w:p w:rsidR="006D2235" w:rsidRDefault="006D2235" w:rsidP="00966AE6">
                        <w:pPr>
                          <w:pStyle w:val="NoSpacing"/>
                          <w:jc w:val="both"/>
                        </w:pPr>
                      </w:p>
                    </w:tc>
                    <w:tc>
                      <w:tcPr>
                        <w:tcW w:w="76" w:type="pct"/>
                      </w:tcPr>
                      <w:p w:rsidR="006D2235" w:rsidRDefault="006D2235" w:rsidP="00966AE6">
                        <w:pPr>
                          <w:jc w:val="both"/>
                        </w:pPr>
                      </w:p>
                    </w:tc>
                    <w:tc>
                      <w:tcPr>
                        <w:tcW w:w="3336" w:type="pct"/>
                      </w:tcPr>
                      <w:p w:rsidR="006D2235" w:rsidRDefault="006D2235" w:rsidP="00966AE6">
                        <w:pPr>
                          <w:pStyle w:val="Company"/>
                          <w:jc w:val="both"/>
                        </w:pPr>
                      </w:p>
                    </w:tc>
                  </w:tr>
                </w:tbl>
                <w:p w:rsidR="003E2115" w:rsidRDefault="007962F9" w:rsidP="00966AE6">
                  <w:pPr>
                    <w:jc w:val="both"/>
                  </w:pPr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 wp14:anchorId="76E1A4D0" wp14:editId="497CA517">
                        <wp:extent cx="2597150" cy="1085850"/>
                        <wp:effectExtent l="0" t="0" r="0" b="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logo-fr-eng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7150" cy="1085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E2115" w:rsidRDefault="003E2115" w:rsidP="00966AE6">
            <w:pPr>
              <w:jc w:val="both"/>
            </w:pPr>
          </w:p>
        </w:tc>
        <w:tc>
          <w:tcPr>
            <w:tcW w:w="814" w:type="dxa"/>
          </w:tcPr>
          <w:p w:rsidR="003E2115" w:rsidRDefault="003E2115"/>
          <w:p w:rsidR="00B46AEC" w:rsidRDefault="00B46AEC"/>
          <w:p w:rsidR="00B46AEC" w:rsidRDefault="00B46AEC"/>
        </w:tc>
        <w:tc>
          <w:tcPr>
            <w:tcW w:w="283" w:type="dxa"/>
          </w:tcPr>
          <w:p w:rsidR="003E2115" w:rsidRDefault="003E2115"/>
        </w:tc>
        <w:tc>
          <w:tcPr>
            <w:tcW w:w="4194" w:type="dxa"/>
          </w:tcPr>
          <w:tbl>
            <w:tblPr>
              <w:tblStyle w:val="TableLayout"/>
              <w:tblW w:w="4111" w:type="dxa"/>
              <w:tblLayout w:type="fixed"/>
              <w:tblLook w:val="04A0" w:firstRow="1" w:lastRow="0" w:firstColumn="1" w:lastColumn="0" w:noHBand="0" w:noVBand="1"/>
            </w:tblPr>
            <w:tblGrid>
              <w:gridCol w:w="4111"/>
            </w:tblGrid>
            <w:tr w:rsidR="003E2115" w:rsidTr="002E0A62">
              <w:trPr>
                <w:trHeight w:hRule="exact" w:val="5659"/>
              </w:trPr>
              <w:sdt>
                <w:sdtPr>
                  <w:rPr>
                    <w:noProof/>
                    <w:lang w:val="en-CA" w:eastAsia="en-CA"/>
                  </w:rPr>
                  <w:id w:val="-1297910721"/>
                  <w:picture/>
                </w:sdtPr>
                <w:sdtEndPr/>
                <w:sdtContent>
                  <w:tc>
                    <w:tcPr>
                      <w:tcW w:w="5000" w:type="pct"/>
                    </w:tcPr>
                    <w:p w:rsidR="003E2115" w:rsidRDefault="000E50EC"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5CDF0736" wp14:editId="5815DB6F">
                            <wp:extent cx="2585720" cy="3593465"/>
                            <wp:effectExtent l="0" t="0" r="5080" b="698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5720" cy="3593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sdtContent>
              </w:sdt>
            </w:tr>
            <w:tr w:rsidR="003E2115" w:rsidTr="002E0A62">
              <w:trPr>
                <w:trHeight w:hRule="exact" w:val="1718"/>
              </w:trPr>
              <w:tc>
                <w:tcPr>
                  <w:tcW w:w="5000" w:type="pct"/>
                </w:tcPr>
                <w:p w:rsidR="003E2115" w:rsidRDefault="0076044C" w:rsidP="00857257">
                  <w:pPr>
                    <w:jc w:val="both"/>
                  </w:pPr>
                  <w:r>
                    <w:t xml:space="preserve">Coach Doron </w:t>
                  </w:r>
                  <w:r w:rsidR="000E50EC">
                    <w:t>ment</w:t>
                  </w:r>
                  <w:r>
                    <w:t>ally trains</w:t>
                  </w:r>
                  <w:r w:rsidR="00857257">
                    <w:t xml:space="preserve"> Olympic and </w:t>
                  </w:r>
                  <w:r w:rsidR="000E50EC">
                    <w:t xml:space="preserve">professional </w:t>
                  </w:r>
                  <w:r w:rsidR="00857257">
                    <w:t xml:space="preserve">athletes.  </w:t>
                  </w:r>
                  <w:r w:rsidR="00857257" w:rsidRPr="00C13A2A">
                    <w:rPr>
                      <w:b/>
                    </w:rPr>
                    <w:t>Your child will receive</w:t>
                  </w:r>
                  <w:r w:rsidR="00857257">
                    <w:t xml:space="preserve"> </w:t>
                  </w:r>
                  <w:r w:rsidR="00857257" w:rsidRPr="00C13A2A">
                    <w:rPr>
                      <w:b/>
                    </w:rPr>
                    <w:t>all the above services</w:t>
                  </w:r>
                  <w:r w:rsidR="00857257">
                    <w:t xml:space="preserve"> which i</w:t>
                  </w:r>
                  <w:r>
                    <w:t xml:space="preserve">nclude </w:t>
                  </w:r>
                  <w:r w:rsidR="00C13A2A">
                    <w:t xml:space="preserve">a </w:t>
                  </w:r>
                  <w:r>
                    <w:t xml:space="preserve">mental skills assessment, confidence booster </w:t>
                  </w:r>
                  <w:r w:rsidR="00C13A2A">
                    <w:t xml:space="preserve">techniques </w:t>
                  </w:r>
                  <w:r w:rsidR="00857257">
                    <w:t xml:space="preserve">and an attitude adjustment so that they can think like world class athletes! </w:t>
                  </w:r>
                  <w:r w:rsidR="000E50EC">
                    <w:t xml:space="preserve">  </w:t>
                  </w:r>
                </w:p>
              </w:tc>
            </w:tr>
            <w:tr w:rsidR="003E2115" w:rsidTr="002E0A62">
              <w:trPr>
                <w:trHeight w:hRule="exact" w:val="2252"/>
              </w:trPr>
              <w:sdt>
                <w:sdtPr>
                  <w:rPr>
                    <w:b w:val="0"/>
                    <w:sz w:val="24"/>
                    <w:szCs w:val="24"/>
                    <w14:glow w14:rad="139700">
                      <w14:schemeClr w14:val="accent6">
                        <w14:alpha w14:val="60000"/>
                        <w14:satMod w14:val="175000"/>
                      </w14:schemeClr>
                    </w14:glow>
                  </w:rPr>
                  <w:alias w:val="Company"/>
                  <w:tag w:val=""/>
                  <w:id w:val="1477263083"/>
                  <w:placeholder>
                    <w:docPart w:val="2A06A9A979EA42FCA9302E97E6B238B4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549E39" w:themeFill="accent1"/>
                    </w:tcPr>
                    <w:p w:rsidR="003E2115" w:rsidRDefault="006C3376" w:rsidP="00813434">
                      <w:pPr>
                        <w:pStyle w:val="Title"/>
                        <w:ind w:left="0"/>
                        <w:jc w:val="both"/>
                      </w:pPr>
                      <w:r w:rsidRPr="0076044C">
                        <w:rPr>
                          <w:b w:val="0"/>
                          <w:sz w:val="24"/>
                          <w:szCs w:val="24"/>
                          <w:lang w:val="en-CA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COST &amp; MAILING ADDRESS:</w:t>
                      </w:r>
                      <w:r w:rsidR="00EF6DAC">
                        <w:rPr>
                          <w:b w:val="0"/>
                          <w:sz w:val="24"/>
                          <w:szCs w:val="24"/>
                          <w:lang w:val="en-CA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  <w:r w:rsidR="00813434">
                        <w:rPr>
                          <w:b w:val="0"/>
                          <w:sz w:val="24"/>
                          <w:szCs w:val="24"/>
                          <w:lang w:val="en-CA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$300 / MONTH X 10 MONTHS (SEPT–</w:t>
                      </w:r>
                      <w:r w:rsidRPr="0076044C">
                        <w:rPr>
                          <w:b w:val="0"/>
                          <w:sz w:val="24"/>
                          <w:szCs w:val="24"/>
                          <w:lang w:val="en-CA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jUNE) + </w:t>
                      </w:r>
                      <w:r w:rsidR="0076044C">
                        <w:rPr>
                          <w:b w:val="0"/>
                          <w:sz w:val="24"/>
                          <w:szCs w:val="24"/>
                          <w:lang w:val="en-CA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one time </w:t>
                      </w:r>
                      <w:r w:rsidRPr="0076044C">
                        <w:rPr>
                          <w:b w:val="0"/>
                          <w:sz w:val="24"/>
                          <w:szCs w:val="24"/>
                          <w:lang w:val="en-CA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$100 REGISTRATION FEE. SEND 10 </w:t>
                      </w:r>
                      <w:r w:rsidR="0076044C">
                        <w:rPr>
                          <w:b w:val="0"/>
                          <w:sz w:val="24"/>
                          <w:szCs w:val="24"/>
                          <w:lang w:val="en-CA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monthly </w:t>
                      </w:r>
                      <w:r w:rsidRPr="0076044C">
                        <w:rPr>
                          <w:b w:val="0"/>
                          <w:sz w:val="24"/>
                          <w:szCs w:val="24"/>
                          <w:lang w:val="en-CA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CHEQ</w:t>
                      </w:r>
                      <w:r w:rsidR="0076044C">
                        <w:rPr>
                          <w:b w:val="0"/>
                          <w:sz w:val="24"/>
                          <w:szCs w:val="24"/>
                          <w:lang w:val="en-CA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uES (or you may pay online</w:t>
                      </w:r>
                      <w:r w:rsidR="00813434">
                        <w:rPr>
                          <w:b w:val="0"/>
                          <w:sz w:val="24"/>
                          <w:szCs w:val="24"/>
                          <w:lang w:val="en-CA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(1st payment due </w:t>
                      </w:r>
                      <w:r w:rsidR="0076044C">
                        <w:rPr>
                          <w:b w:val="0"/>
                          <w:sz w:val="24"/>
                          <w:szCs w:val="24"/>
                          <w:lang w:val="en-CA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sept 1st </w:t>
                      </w:r>
                      <w:r w:rsidRPr="0076044C">
                        <w:rPr>
                          <w:b w:val="0"/>
                          <w:sz w:val="24"/>
                          <w:szCs w:val="24"/>
                          <w:lang w:val="en-CA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TO: </w:t>
                      </w:r>
                    </w:p>
                  </w:tc>
                </w:sdtContent>
              </w:sdt>
            </w:tr>
            <w:tr w:rsidR="003E2115" w:rsidTr="002E0A62">
              <w:trPr>
                <w:trHeight w:hRule="exact" w:val="1993"/>
              </w:trPr>
              <w:tc>
                <w:tcPr>
                  <w:tcW w:w="5000" w:type="pct"/>
                  <w:shd w:val="clear" w:color="auto" w:fill="549E39" w:themeFill="accent1"/>
                  <w:vAlign w:val="bottom"/>
                </w:tcPr>
                <w:p w:rsidR="007962F9" w:rsidRPr="001C0490" w:rsidRDefault="006C3376" w:rsidP="004C61C0">
                  <w:pPr>
                    <w:pStyle w:val="Subtitle"/>
                    <w:ind w:left="0"/>
                    <w:rPr>
                      <w:b/>
                    </w:rPr>
                  </w:pPr>
                  <w:r w:rsidRPr="001C0490">
                    <w:rPr>
                      <w:b/>
                    </w:rPr>
                    <w:t xml:space="preserve">TSPA INC. </w:t>
                  </w:r>
                  <w:r w:rsidR="0076044C" w:rsidRPr="001C0490">
                    <w:rPr>
                      <w:b/>
                    </w:rPr>
                    <w:t xml:space="preserve">                                                        </w:t>
                  </w:r>
                  <w:r w:rsidR="001C0490" w:rsidRPr="001C0490">
                    <w:rPr>
                      <w:b/>
                    </w:rPr>
                    <w:t xml:space="preserve">          </w:t>
                  </w:r>
                  <w:r w:rsidR="007962F9" w:rsidRPr="001C0490">
                    <w:rPr>
                      <w:b/>
                    </w:rPr>
                    <w:t xml:space="preserve">5800 Cavendish Blvd. P.O. Box </w:t>
                  </w:r>
                  <w:r w:rsidR="004C61C0" w:rsidRPr="001C0490">
                    <w:rPr>
                      <w:b/>
                    </w:rPr>
                    <w:t xml:space="preserve">            </w:t>
                  </w:r>
                  <w:r w:rsidRPr="001C0490">
                    <w:rPr>
                      <w:b/>
                    </w:rPr>
                    <w:t>6653</w:t>
                  </w:r>
                  <w:r w:rsidR="001C0490">
                    <w:rPr>
                      <w:b/>
                    </w:rPr>
                    <w:t>4</w:t>
                  </w:r>
                  <w:r w:rsidRPr="001C0490">
                    <w:rPr>
                      <w:b/>
                    </w:rPr>
                    <w:t xml:space="preserve"> </w:t>
                  </w:r>
                  <w:r w:rsidR="00813434">
                    <w:rPr>
                      <w:b/>
                    </w:rPr>
                    <w:t xml:space="preserve">CSL, </w:t>
                  </w:r>
                  <w:proofErr w:type="gramStart"/>
                  <w:r w:rsidR="00813434">
                    <w:rPr>
                      <w:b/>
                    </w:rPr>
                    <w:t>P</w:t>
                  </w:r>
                  <w:r w:rsidR="007962F9" w:rsidRPr="001C0490">
                    <w:rPr>
                      <w:b/>
                    </w:rPr>
                    <w:t>Q  H4W</w:t>
                  </w:r>
                  <w:proofErr w:type="gramEnd"/>
                  <w:r w:rsidR="007962F9" w:rsidRPr="001C0490">
                    <w:rPr>
                      <w:b/>
                    </w:rPr>
                    <w:t xml:space="preserve"> 3J6 </w:t>
                  </w:r>
                </w:p>
                <w:p w:rsidR="003E2115" w:rsidRDefault="003E2115" w:rsidP="007962F9">
                  <w:pPr>
                    <w:pStyle w:val="Subtitle"/>
                  </w:pPr>
                </w:p>
              </w:tc>
            </w:tr>
          </w:tbl>
          <w:p w:rsidR="003E2115" w:rsidRDefault="003E2115"/>
        </w:tc>
      </w:tr>
    </w:tbl>
    <w:p w:rsidR="003E2115" w:rsidRDefault="003E2115">
      <w:pPr>
        <w:pStyle w:val="NoSpacing"/>
      </w:pPr>
    </w:p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3E2115">
        <w:trPr>
          <w:trHeight w:hRule="exact" w:val="10800"/>
          <w:jc w:val="center"/>
        </w:trPr>
        <w:tc>
          <w:tcPr>
            <w:tcW w:w="3840" w:type="dxa"/>
          </w:tcPr>
          <w:sdt>
            <w:sdtPr>
              <w:rPr>
                <w:noProof/>
                <w:lang w:val="en-CA" w:eastAsia="en-CA"/>
              </w:rPr>
              <w:id w:val="-1941750188"/>
              <w:picture/>
            </w:sdtPr>
            <w:sdtEndPr/>
            <w:sdtContent>
              <w:p w:rsidR="003E2115" w:rsidRDefault="007962F9">
                <w:r w:rsidRPr="007962F9">
                  <w:rPr>
                    <w:noProof/>
                    <w:lang w:val="en-CA" w:eastAsia="en-CA"/>
                  </w:rPr>
                  <w:drawing>
                    <wp:inline distT="0" distB="0" distL="0" distR="0" wp14:anchorId="3CCB364B" wp14:editId="3A9DC2C8">
                      <wp:extent cx="2438400" cy="3251200"/>
                      <wp:effectExtent l="0" t="0" r="0" b="6350"/>
                      <wp:docPr id="13" name="Picture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0" cy="3251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0152D3" w:rsidRDefault="003C2585" w:rsidP="000152D3">
            <w:pPr>
              <w:pStyle w:val="Caption"/>
            </w:pPr>
            <w:r>
              <w:t xml:space="preserve">Lior Doron is the defending singles champion </w:t>
            </w:r>
            <w:r w:rsidR="000152D3">
              <w:t xml:space="preserve">at the Côte Saint-Luc Tennis Club in 2013.  </w:t>
            </w:r>
          </w:p>
          <w:p w:rsidR="00285BC6" w:rsidRDefault="00285BC6" w:rsidP="00A164BA">
            <w:pPr>
              <w:pStyle w:val="Heading1"/>
            </w:pPr>
            <w:r>
              <w:rPr>
                <w:rStyle w:val="Heading1Char"/>
                <w:b/>
                <w:bCs/>
              </w:rPr>
              <w:t>T</w:t>
            </w:r>
            <w:r w:rsidR="004C61C0">
              <w:rPr>
                <w:rStyle w:val="Heading1Char"/>
                <w:b/>
                <w:bCs/>
              </w:rPr>
              <w:t xml:space="preserve">SPA’s Mission </w:t>
            </w:r>
          </w:p>
          <w:p w:rsidR="00285BC6" w:rsidRDefault="00285BC6" w:rsidP="004C61C0">
            <w:pPr>
              <w:jc w:val="both"/>
            </w:pPr>
            <w:r>
              <w:t xml:space="preserve">TSPA’s mission is to </w:t>
            </w:r>
            <w:r w:rsidR="00B46AEC">
              <w:t>teach the physical component</w:t>
            </w:r>
            <w:r w:rsidR="0041124F">
              <w:t>s</w:t>
            </w:r>
            <w:r w:rsidR="00B46AEC">
              <w:t xml:space="preserve"> of tennis as well as </w:t>
            </w:r>
            <w:r w:rsidR="007962F9">
              <w:t xml:space="preserve">hone mental skills such as </w:t>
            </w:r>
            <w:r w:rsidR="0041124F">
              <w:t>attitude, confidence, mental imagery, motivation, self-talk,</w:t>
            </w:r>
            <w:r w:rsidR="007962F9">
              <w:t xml:space="preserve"> opt</w:t>
            </w:r>
            <w:r w:rsidR="0041124F">
              <w:t>imism etc. to</w:t>
            </w:r>
            <w:r w:rsidR="007962F9">
              <w:t xml:space="preserve"> create, recreate and mai</w:t>
            </w:r>
            <w:r w:rsidR="0041124F">
              <w:t>ntain peak performance in tennis</w:t>
            </w:r>
            <w:r w:rsidR="007962F9">
              <w:t xml:space="preserve"> and in life. </w:t>
            </w:r>
          </w:p>
          <w:p w:rsidR="004C61C0" w:rsidRDefault="002534D7" w:rsidP="004C61C0">
            <w:pPr>
              <w:pStyle w:val="Heading1"/>
              <w:rPr>
                <w:rStyle w:val="Heading1Char"/>
                <w:b/>
                <w:bCs/>
              </w:rPr>
            </w:pPr>
            <w:r>
              <w:rPr>
                <w:rStyle w:val="Heading1Char"/>
                <w:b/>
                <w:bCs/>
              </w:rPr>
              <w:t>More Info Online</w:t>
            </w:r>
            <w:r w:rsidR="004C61C0">
              <w:rPr>
                <w:rStyle w:val="Heading1Char"/>
                <w:b/>
                <w:bCs/>
              </w:rPr>
              <w:t xml:space="preserve">: </w:t>
            </w:r>
          </w:p>
          <w:p w:rsidR="002534D7" w:rsidRDefault="002534D7" w:rsidP="0041124F">
            <w:pPr>
              <w:jc w:val="both"/>
            </w:pPr>
            <w:r>
              <w:t xml:space="preserve">For the complete list of </w:t>
            </w:r>
            <w:r w:rsidR="00E978B4">
              <w:t xml:space="preserve">registration procedures, schedule and online payment, </w:t>
            </w:r>
            <w:r>
              <w:t xml:space="preserve">visit us online: </w:t>
            </w:r>
          </w:p>
          <w:p w:rsidR="004C61C0" w:rsidRDefault="0041124F" w:rsidP="00285BC6">
            <w:r w:rsidRPr="0041124F">
              <w:rPr>
                <w:b/>
                <w:color w:val="0989B1" w:themeColor="accent6"/>
              </w:rPr>
              <w:t>www.tspa.ca/wallenberg</w:t>
            </w:r>
          </w:p>
          <w:p w:rsidR="004C61C0" w:rsidRPr="00285BC6" w:rsidRDefault="004C61C0" w:rsidP="00285BC6"/>
        </w:tc>
        <w:tc>
          <w:tcPr>
            <w:tcW w:w="713" w:type="dxa"/>
          </w:tcPr>
          <w:p w:rsidR="007E39D5" w:rsidRDefault="007E39D5"/>
          <w:p w:rsidR="007E39D5" w:rsidRPr="007E39D5" w:rsidRDefault="007E39D5" w:rsidP="007E39D5"/>
          <w:p w:rsidR="007E39D5" w:rsidRPr="007E39D5" w:rsidRDefault="007E39D5" w:rsidP="007E39D5"/>
          <w:p w:rsidR="007E39D5" w:rsidRPr="007E39D5" w:rsidRDefault="007E39D5" w:rsidP="007E39D5"/>
          <w:p w:rsidR="007E39D5" w:rsidRPr="007E39D5" w:rsidRDefault="007E39D5" w:rsidP="007E39D5"/>
          <w:p w:rsidR="007E39D5" w:rsidRPr="007E39D5" w:rsidRDefault="007E39D5" w:rsidP="007E39D5"/>
          <w:p w:rsidR="007E39D5" w:rsidRPr="007E39D5" w:rsidRDefault="007E39D5" w:rsidP="007E39D5"/>
          <w:p w:rsidR="007E39D5" w:rsidRPr="007E39D5" w:rsidRDefault="007E39D5" w:rsidP="007E39D5"/>
          <w:p w:rsidR="007E39D5" w:rsidRPr="007E39D5" w:rsidRDefault="007E39D5" w:rsidP="007E39D5"/>
        </w:tc>
        <w:tc>
          <w:tcPr>
            <w:tcW w:w="713" w:type="dxa"/>
          </w:tcPr>
          <w:p w:rsidR="003E2115" w:rsidRDefault="003E2115"/>
        </w:tc>
        <w:tc>
          <w:tcPr>
            <w:tcW w:w="3843" w:type="dxa"/>
          </w:tcPr>
          <w:p w:rsidR="003E2115" w:rsidRDefault="00787862" w:rsidP="00257EBB">
            <w:pPr>
              <w:pStyle w:val="Heading2"/>
              <w:spacing w:before="200"/>
              <w:jc w:val="both"/>
              <w:rPr>
                <w:rStyle w:val="Heading2Char"/>
                <w:b/>
                <w:bCs/>
              </w:rPr>
            </w:pPr>
            <w:r>
              <w:rPr>
                <w:rStyle w:val="Heading2Char"/>
                <w:b/>
                <w:bCs/>
              </w:rPr>
              <w:t>What is Sports Psychology?</w:t>
            </w:r>
          </w:p>
          <w:p w:rsidR="00787862" w:rsidRDefault="00787862" w:rsidP="00257EBB">
            <w:pPr>
              <w:jc w:val="both"/>
            </w:pPr>
            <w:r>
              <w:t xml:space="preserve">If sporting excellence can be attributed to 90% or more mental, why are we not devoting as much time to it? The field of sports psychology </w:t>
            </w:r>
            <w:r w:rsidR="00C13A2A">
              <w:t xml:space="preserve">is gaining popularity and </w:t>
            </w:r>
            <w:r>
              <w:t xml:space="preserve">aims to hone mental skills </w:t>
            </w:r>
            <w:r w:rsidR="00257EBB">
              <w:t xml:space="preserve">so </w:t>
            </w:r>
            <w:r w:rsidR="0041124F">
              <w:t xml:space="preserve">that as an individual and or team, performance flourishes. </w:t>
            </w:r>
          </w:p>
          <w:p w:rsidR="00787862" w:rsidRDefault="00787862" w:rsidP="00257EBB">
            <w:pPr>
              <w:jc w:val="both"/>
              <w:rPr>
                <w:b/>
                <w:color w:val="auto"/>
              </w:rPr>
            </w:pPr>
            <w:r>
              <w:rPr>
                <w:b/>
                <w:color w:val="auto"/>
              </w:rPr>
              <w:t>The Concept</w:t>
            </w:r>
          </w:p>
          <w:p w:rsidR="00787862" w:rsidRPr="00787862" w:rsidRDefault="00787862" w:rsidP="00257EBB">
            <w:pPr>
              <w:jc w:val="both"/>
              <w:rPr>
                <w:color w:val="auto"/>
              </w:rPr>
            </w:pPr>
            <w:r>
              <w:rPr>
                <w:color w:val="auto"/>
              </w:rPr>
              <w:t>The E</w:t>
            </w:r>
            <w:r w:rsidR="00257EBB">
              <w:rPr>
                <w:color w:val="auto"/>
              </w:rPr>
              <w:t>nglish Montreal School Board (E</w:t>
            </w:r>
            <w:r>
              <w:rPr>
                <w:color w:val="auto"/>
              </w:rPr>
              <w:t>M</w:t>
            </w:r>
            <w:r w:rsidR="00257EBB">
              <w:rPr>
                <w:color w:val="auto"/>
              </w:rPr>
              <w:t>S</w:t>
            </w:r>
            <w:r>
              <w:rPr>
                <w:color w:val="auto"/>
              </w:rPr>
              <w:t xml:space="preserve">B) has teamed up with the City of Côte Saint-Luc and TSPA to deliver a </w:t>
            </w:r>
            <w:r w:rsidR="00257EBB">
              <w:rPr>
                <w:color w:val="auto"/>
              </w:rPr>
              <w:t xml:space="preserve">unique and </w:t>
            </w:r>
            <w:r>
              <w:rPr>
                <w:color w:val="auto"/>
              </w:rPr>
              <w:t xml:space="preserve">high quality academic </w:t>
            </w:r>
            <w:r w:rsidR="00C2205B">
              <w:rPr>
                <w:color w:val="auto"/>
              </w:rPr>
              <w:t xml:space="preserve">high school </w:t>
            </w:r>
            <w:r w:rsidR="00257EBB">
              <w:rPr>
                <w:color w:val="auto"/>
              </w:rPr>
              <w:t xml:space="preserve">and </w:t>
            </w:r>
            <w:r w:rsidR="00C2205B">
              <w:rPr>
                <w:color w:val="auto"/>
              </w:rPr>
              <w:t xml:space="preserve">professional </w:t>
            </w:r>
            <w:r w:rsidR="00257EBB">
              <w:rPr>
                <w:color w:val="auto"/>
              </w:rPr>
              <w:t>tennis program</w:t>
            </w:r>
            <w:r w:rsidR="00C2205B">
              <w:rPr>
                <w:color w:val="auto"/>
              </w:rPr>
              <w:t xml:space="preserve"> at the Wallenberg Academy</w:t>
            </w:r>
            <w:r w:rsidR="00257EBB">
              <w:rPr>
                <w:color w:val="auto"/>
              </w:rPr>
              <w:t xml:space="preserve">. Students will benefit from new </w:t>
            </w:r>
            <w:r w:rsidR="00135657">
              <w:rPr>
                <w:color w:val="auto"/>
              </w:rPr>
              <w:t xml:space="preserve">outdoor </w:t>
            </w:r>
            <w:r w:rsidR="00257EBB">
              <w:rPr>
                <w:color w:val="auto"/>
              </w:rPr>
              <w:t>tennis facilities</w:t>
            </w:r>
            <w:bookmarkStart w:id="0" w:name="_GoBack"/>
            <w:bookmarkEnd w:id="0"/>
            <w:r w:rsidR="00257EBB">
              <w:rPr>
                <w:color w:val="auto"/>
              </w:rPr>
              <w:t xml:space="preserve"> in</w:t>
            </w:r>
            <w:r w:rsidR="00C2205B">
              <w:rPr>
                <w:color w:val="auto"/>
              </w:rPr>
              <w:t xml:space="preserve"> the heart of Côte Saint-Luc and will </w:t>
            </w:r>
            <w:r>
              <w:rPr>
                <w:color w:val="auto"/>
              </w:rPr>
              <w:t>learn and train during the</w:t>
            </w:r>
            <w:r w:rsidR="00257EBB">
              <w:rPr>
                <w:color w:val="auto"/>
              </w:rPr>
              <w:t xml:space="preserve"> day so that they can enjoy a more balanced schedule. </w:t>
            </w:r>
          </w:p>
          <w:p w:rsidR="00787862" w:rsidRPr="003C2585" w:rsidRDefault="003C2585" w:rsidP="00257EBB">
            <w:pPr>
              <w:pStyle w:val="Quote"/>
              <w:jc w:val="both"/>
              <w:rPr>
                <w:sz w:val="28"/>
                <w:szCs w:val="28"/>
              </w:rPr>
            </w:pPr>
            <w:r>
              <w:rPr>
                <w:rStyle w:val="QuoteChar"/>
                <w:i/>
                <w:iCs/>
                <w:sz w:val="28"/>
                <w:szCs w:val="28"/>
              </w:rPr>
              <w:t>“</w:t>
            </w:r>
            <w:r w:rsidR="00257EBB" w:rsidRPr="003C2585">
              <w:rPr>
                <w:rStyle w:val="QuoteChar"/>
                <w:i/>
                <w:iCs/>
                <w:sz w:val="28"/>
                <w:szCs w:val="28"/>
              </w:rPr>
              <w:t xml:space="preserve">Coach </w:t>
            </w:r>
            <w:r w:rsidR="00787862" w:rsidRPr="003C2585">
              <w:rPr>
                <w:rStyle w:val="QuoteChar"/>
                <w:i/>
                <w:iCs/>
                <w:sz w:val="28"/>
                <w:szCs w:val="28"/>
              </w:rPr>
              <w:t xml:space="preserve">Doron went into </w:t>
            </w:r>
            <w:r w:rsidRPr="003C2585">
              <w:rPr>
                <w:rStyle w:val="QuoteChar"/>
                <w:i/>
                <w:iCs/>
                <w:sz w:val="28"/>
                <w:szCs w:val="28"/>
              </w:rPr>
              <w:t xml:space="preserve">the ice-hockey </w:t>
            </w:r>
            <w:proofErr w:type="spellStart"/>
            <w:r w:rsidRPr="003C2585">
              <w:rPr>
                <w:rStyle w:val="QuoteChar"/>
                <w:i/>
                <w:iCs/>
                <w:sz w:val="28"/>
                <w:szCs w:val="28"/>
              </w:rPr>
              <w:t>Luongo</w:t>
            </w:r>
            <w:proofErr w:type="spellEnd"/>
            <w:r w:rsidRPr="003C2585">
              <w:rPr>
                <w:rStyle w:val="QuoteChar"/>
                <w:i/>
                <w:iCs/>
                <w:sz w:val="28"/>
                <w:szCs w:val="28"/>
              </w:rPr>
              <w:t xml:space="preserve"> c</w:t>
            </w:r>
            <w:r w:rsidR="00257EBB" w:rsidRPr="003C2585">
              <w:rPr>
                <w:rStyle w:val="QuoteChar"/>
                <w:i/>
                <w:iCs/>
                <w:sz w:val="28"/>
                <w:szCs w:val="28"/>
              </w:rPr>
              <w:t xml:space="preserve">amp for goalies and </w:t>
            </w:r>
            <w:r w:rsidR="00787862" w:rsidRPr="003C2585">
              <w:rPr>
                <w:rStyle w:val="QuoteChar"/>
                <w:i/>
                <w:iCs/>
                <w:sz w:val="28"/>
                <w:szCs w:val="28"/>
              </w:rPr>
              <w:t>sensitize</w:t>
            </w:r>
            <w:r w:rsidR="00257EBB" w:rsidRPr="003C2585">
              <w:rPr>
                <w:rStyle w:val="QuoteChar"/>
                <w:i/>
                <w:iCs/>
                <w:sz w:val="28"/>
                <w:szCs w:val="28"/>
              </w:rPr>
              <w:t>d</w:t>
            </w:r>
            <w:r w:rsidR="00787862" w:rsidRPr="003C2585">
              <w:rPr>
                <w:rStyle w:val="QuoteChar"/>
                <w:i/>
                <w:iCs/>
                <w:sz w:val="28"/>
                <w:szCs w:val="28"/>
              </w:rPr>
              <w:t xml:space="preserve"> </w:t>
            </w:r>
            <w:r w:rsidR="00257EBB" w:rsidRPr="003C2585">
              <w:rPr>
                <w:rStyle w:val="QuoteChar"/>
                <w:i/>
                <w:iCs/>
                <w:sz w:val="28"/>
                <w:szCs w:val="28"/>
              </w:rPr>
              <w:t xml:space="preserve">them </w:t>
            </w:r>
            <w:r w:rsidR="00787862" w:rsidRPr="003C2585">
              <w:rPr>
                <w:rStyle w:val="QuoteChar"/>
                <w:i/>
                <w:iCs/>
                <w:sz w:val="28"/>
                <w:szCs w:val="28"/>
              </w:rPr>
              <w:t xml:space="preserve">as to the mental skills associated with excellence. There was nothing but positive feedback </w:t>
            </w:r>
            <w:r>
              <w:rPr>
                <w:rStyle w:val="QuoteChar"/>
                <w:i/>
                <w:iCs/>
                <w:sz w:val="28"/>
                <w:szCs w:val="28"/>
              </w:rPr>
              <w:t xml:space="preserve">from parents and children alike”. </w:t>
            </w:r>
            <w:r w:rsidR="00787862" w:rsidRPr="003C2585">
              <w:rPr>
                <w:rStyle w:val="QuoteChar"/>
                <w:i/>
                <w:iCs/>
                <w:sz w:val="28"/>
                <w:szCs w:val="28"/>
              </w:rPr>
              <w:t xml:space="preserve"> </w:t>
            </w:r>
            <w:r w:rsidR="00787862" w:rsidRPr="00314205">
              <w:rPr>
                <w:rStyle w:val="QuoteChar"/>
                <w:b/>
                <w:i/>
                <w:iCs/>
                <w:color w:val="auto"/>
                <w:sz w:val="28"/>
                <w:szCs w:val="28"/>
              </w:rPr>
              <w:t xml:space="preserve">Roberto </w:t>
            </w:r>
            <w:proofErr w:type="spellStart"/>
            <w:r w:rsidR="00787862" w:rsidRPr="00314205">
              <w:rPr>
                <w:rStyle w:val="QuoteChar"/>
                <w:b/>
                <w:i/>
                <w:iCs/>
                <w:color w:val="auto"/>
                <w:sz w:val="28"/>
                <w:szCs w:val="28"/>
              </w:rPr>
              <w:t>Luongo</w:t>
            </w:r>
            <w:proofErr w:type="spellEnd"/>
            <w:r w:rsidR="00787862" w:rsidRPr="003C2585">
              <w:rPr>
                <w:rStyle w:val="QuoteChar"/>
                <w:i/>
                <w:iCs/>
                <w:color w:val="auto"/>
                <w:sz w:val="28"/>
                <w:szCs w:val="28"/>
              </w:rPr>
              <w:t xml:space="preserve">, National Hockey </w:t>
            </w:r>
            <w:r w:rsidR="00257EBB" w:rsidRPr="003C2585">
              <w:rPr>
                <w:rStyle w:val="QuoteChar"/>
                <w:i/>
                <w:iCs/>
                <w:color w:val="auto"/>
                <w:sz w:val="28"/>
                <w:szCs w:val="28"/>
              </w:rPr>
              <w:t xml:space="preserve">League </w:t>
            </w:r>
            <w:r w:rsidR="00787862" w:rsidRPr="003C2585">
              <w:rPr>
                <w:rStyle w:val="QuoteChar"/>
                <w:i/>
                <w:iCs/>
                <w:color w:val="auto"/>
                <w:sz w:val="28"/>
                <w:szCs w:val="28"/>
              </w:rPr>
              <w:t xml:space="preserve">Goalie </w:t>
            </w:r>
          </w:p>
          <w:p w:rsidR="00787862" w:rsidRPr="00787862" w:rsidRDefault="00787862" w:rsidP="00787862"/>
        </w:tc>
        <w:tc>
          <w:tcPr>
            <w:tcW w:w="720" w:type="dxa"/>
          </w:tcPr>
          <w:p w:rsidR="003E2115" w:rsidRDefault="003E2115"/>
        </w:tc>
        <w:tc>
          <w:tcPr>
            <w:tcW w:w="720" w:type="dxa"/>
          </w:tcPr>
          <w:p w:rsidR="003E2115" w:rsidRDefault="003E2115"/>
        </w:tc>
        <w:tc>
          <w:tcPr>
            <w:tcW w:w="3851" w:type="dxa"/>
          </w:tcPr>
          <w:sdt>
            <w:sdtPr>
              <w:rPr>
                <w:noProof/>
                <w:lang w:val="en-CA" w:eastAsia="en-CA"/>
              </w:rPr>
              <w:id w:val="1665123103"/>
              <w:picture/>
            </w:sdtPr>
            <w:sdtEndPr/>
            <w:sdtContent>
              <w:p w:rsidR="003E2115" w:rsidRDefault="00285BC6">
                <w:r w:rsidRPr="00285BC6">
                  <w:rPr>
                    <w:noProof/>
                    <w:lang w:val="en-CA" w:eastAsia="en-CA"/>
                  </w:rPr>
                  <w:drawing>
                    <wp:inline distT="0" distB="0" distL="0" distR="0" wp14:anchorId="3A39E0AC" wp14:editId="77FC562B">
                      <wp:extent cx="2445385" cy="1833880"/>
                      <wp:effectExtent l="0" t="0" r="0" b="0"/>
                      <wp:docPr id="14" name="Picture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45385" cy="18338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3E2115" w:rsidRPr="00C2205B" w:rsidRDefault="00C81315">
            <w:pPr>
              <w:pStyle w:val="Caption"/>
              <w:rPr>
                <w:color w:val="auto"/>
              </w:rPr>
            </w:pPr>
            <w:r w:rsidRPr="00C2205B">
              <w:rPr>
                <w:color w:val="auto"/>
              </w:rPr>
              <w:t>Caldwell Tennis Courts</w:t>
            </w:r>
          </w:p>
          <w:p w:rsidR="003E2115" w:rsidRDefault="00966AE6" w:rsidP="00966AE6">
            <w:pPr>
              <w:rPr>
                <w:b/>
              </w:rPr>
            </w:pPr>
            <w:r>
              <w:rPr>
                <w:b/>
              </w:rPr>
              <w:t>What Your Child Will Receive:</w:t>
            </w:r>
          </w:p>
          <w:p w:rsidR="006F05E8" w:rsidRPr="006F05E8" w:rsidRDefault="006B4A03" w:rsidP="006F05E8">
            <w:pPr>
              <w:pStyle w:val="ListParagraph"/>
              <w:numPr>
                <w:ilvl w:val="0"/>
                <w:numId w:val="9"/>
              </w:numPr>
              <w:jc w:val="both"/>
              <w:rPr>
                <w:color w:val="auto"/>
              </w:rPr>
            </w:pPr>
            <w:r w:rsidRPr="006F05E8">
              <w:rPr>
                <w:color w:val="auto"/>
              </w:rPr>
              <w:t xml:space="preserve">100% of the academic curriculum </w:t>
            </w:r>
            <w:r w:rsidR="002A3273" w:rsidRPr="006F05E8">
              <w:rPr>
                <w:color w:val="auto"/>
              </w:rPr>
              <w:t>taught in 80% of the time.</w:t>
            </w:r>
            <w:r w:rsidRPr="006F05E8">
              <w:rPr>
                <w:color w:val="auto"/>
              </w:rPr>
              <w:t xml:space="preserve"> Finish studying at 1pm </w:t>
            </w:r>
            <w:r w:rsidR="002A3273" w:rsidRPr="006F05E8">
              <w:rPr>
                <w:color w:val="auto"/>
              </w:rPr>
              <w:t xml:space="preserve">so that emphasis can be placed on </w:t>
            </w:r>
            <w:r w:rsidRPr="006F05E8">
              <w:rPr>
                <w:color w:val="auto"/>
              </w:rPr>
              <w:t>tennis</w:t>
            </w:r>
            <w:r w:rsidR="00314205">
              <w:rPr>
                <w:color w:val="auto"/>
              </w:rPr>
              <w:t>, fitness</w:t>
            </w:r>
            <w:r w:rsidRPr="006F05E8">
              <w:rPr>
                <w:color w:val="auto"/>
              </w:rPr>
              <w:t xml:space="preserve"> &amp; sports psychology until </w:t>
            </w:r>
            <w:r w:rsidR="002A3273" w:rsidRPr="006F05E8">
              <w:rPr>
                <w:color w:val="auto"/>
              </w:rPr>
              <w:t>3:3</w:t>
            </w:r>
            <w:r w:rsidRPr="006F05E8">
              <w:rPr>
                <w:color w:val="auto"/>
              </w:rPr>
              <w:t xml:space="preserve">0. They’ll enjoy a more balanced high school life. </w:t>
            </w:r>
          </w:p>
          <w:p w:rsidR="006F05E8" w:rsidRPr="006F05E8" w:rsidRDefault="00285BC6" w:rsidP="00C81315">
            <w:pPr>
              <w:pStyle w:val="ListParagraph"/>
              <w:numPr>
                <w:ilvl w:val="0"/>
                <w:numId w:val="9"/>
              </w:numPr>
              <w:jc w:val="both"/>
              <w:rPr>
                <w:color w:val="auto"/>
              </w:rPr>
            </w:pPr>
            <w:r w:rsidRPr="006F05E8">
              <w:rPr>
                <w:color w:val="000000"/>
              </w:rPr>
              <w:t xml:space="preserve">Play </w:t>
            </w:r>
            <w:r w:rsidR="006B4A03" w:rsidRPr="006F05E8">
              <w:rPr>
                <w:color w:val="000000"/>
              </w:rPr>
              <w:t xml:space="preserve">and learn </w:t>
            </w:r>
            <w:r w:rsidRPr="006F05E8">
              <w:rPr>
                <w:color w:val="000000"/>
              </w:rPr>
              <w:t>tennis</w:t>
            </w:r>
            <w:r w:rsidR="006B4A03" w:rsidRPr="006F05E8">
              <w:rPr>
                <w:color w:val="000000"/>
              </w:rPr>
              <w:t xml:space="preserve"> skills</w:t>
            </w:r>
            <w:r w:rsidRPr="006F05E8">
              <w:rPr>
                <w:color w:val="000000"/>
              </w:rPr>
              <w:t xml:space="preserve"> on the newly resurfaced</w:t>
            </w:r>
            <w:r w:rsidR="006B4A03" w:rsidRPr="006F05E8">
              <w:rPr>
                <w:color w:val="000000"/>
              </w:rPr>
              <w:t xml:space="preserve"> hard courts and on </w:t>
            </w:r>
            <w:r w:rsidRPr="006F05E8">
              <w:rPr>
                <w:color w:val="000000"/>
              </w:rPr>
              <w:t xml:space="preserve">clay courts at the </w:t>
            </w:r>
            <w:r w:rsidR="00257EBB" w:rsidRPr="006F05E8">
              <w:rPr>
                <w:color w:val="000000"/>
              </w:rPr>
              <w:t xml:space="preserve">nearby </w:t>
            </w:r>
            <w:r w:rsidRPr="006F05E8">
              <w:rPr>
                <w:color w:val="000000"/>
              </w:rPr>
              <w:t>Côte Saint-Luc Tennis Club.</w:t>
            </w:r>
          </w:p>
          <w:p w:rsidR="006F05E8" w:rsidRDefault="00285BC6" w:rsidP="006F05E8">
            <w:pPr>
              <w:pStyle w:val="ListParagraph"/>
              <w:numPr>
                <w:ilvl w:val="0"/>
                <w:numId w:val="9"/>
              </w:numPr>
              <w:jc w:val="both"/>
              <w:rPr>
                <w:color w:val="auto"/>
              </w:rPr>
            </w:pPr>
            <w:r w:rsidRPr="006F05E8">
              <w:rPr>
                <w:color w:val="auto"/>
              </w:rPr>
              <w:t xml:space="preserve">Academic tutoring </w:t>
            </w:r>
            <w:r w:rsidR="00257EBB" w:rsidRPr="006F05E8">
              <w:rPr>
                <w:color w:val="auto"/>
              </w:rPr>
              <w:t xml:space="preserve">and athletic consulting by coach </w:t>
            </w:r>
            <w:r w:rsidRPr="006F05E8">
              <w:rPr>
                <w:color w:val="auto"/>
              </w:rPr>
              <w:t>Doron who has been successfully teaching student</w:t>
            </w:r>
            <w:r w:rsidR="006B4A03" w:rsidRPr="006F05E8">
              <w:rPr>
                <w:color w:val="auto"/>
              </w:rPr>
              <w:t>s</w:t>
            </w:r>
            <w:r w:rsidRPr="006F05E8">
              <w:rPr>
                <w:color w:val="auto"/>
              </w:rPr>
              <w:t xml:space="preserve"> </w:t>
            </w:r>
            <w:r w:rsidR="006B4A03" w:rsidRPr="006F05E8">
              <w:rPr>
                <w:color w:val="auto"/>
              </w:rPr>
              <w:t xml:space="preserve">and consulting </w:t>
            </w:r>
            <w:r w:rsidRPr="006F05E8">
              <w:rPr>
                <w:color w:val="auto"/>
              </w:rPr>
              <w:t xml:space="preserve">athletes since 1995. </w:t>
            </w:r>
          </w:p>
          <w:p w:rsidR="006F05E8" w:rsidRPr="006F05E8" w:rsidRDefault="006B4A03" w:rsidP="006F05E8">
            <w:pPr>
              <w:pStyle w:val="ListParagraph"/>
              <w:numPr>
                <w:ilvl w:val="0"/>
                <w:numId w:val="9"/>
              </w:numPr>
              <w:jc w:val="both"/>
              <w:rPr>
                <w:color w:val="auto"/>
              </w:rPr>
            </w:pPr>
            <w:proofErr w:type="spellStart"/>
            <w:r w:rsidRPr="006F05E8">
              <w:rPr>
                <w:color w:val="000000"/>
              </w:rPr>
              <w:t>P</w:t>
            </w:r>
            <w:r w:rsidR="00C81315" w:rsidRPr="006F05E8">
              <w:rPr>
                <w:color w:val="000000"/>
              </w:rPr>
              <w:t>ersonalised</w:t>
            </w:r>
            <w:proofErr w:type="spellEnd"/>
            <w:r w:rsidR="00C81315" w:rsidRPr="006F05E8">
              <w:rPr>
                <w:color w:val="000000"/>
              </w:rPr>
              <w:t xml:space="preserve"> </w:t>
            </w:r>
            <w:r w:rsidRPr="006F05E8">
              <w:rPr>
                <w:color w:val="000000"/>
              </w:rPr>
              <w:t xml:space="preserve">tennis gear including two </w:t>
            </w:r>
            <w:r w:rsidR="00C81315" w:rsidRPr="006F05E8">
              <w:rPr>
                <w:color w:val="000000"/>
              </w:rPr>
              <w:t xml:space="preserve">shirts and a </w:t>
            </w:r>
            <w:r w:rsidR="00F2335D" w:rsidRPr="006F05E8">
              <w:rPr>
                <w:color w:val="000000"/>
              </w:rPr>
              <w:t>track suit</w:t>
            </w:r>
            <w:r w:rsidR="00C81315" w:rsidRPr="006F05E8">
              <w:rPr>
                <w:color w:val="000000"/>
              </w:rPr>
              <w:t xml:space="preserve">. </w:t>
            </w:r>
          </w:p>
          <w:p w:rsidR="006F05E8" w:rsidRPr="006F05E8" w:rsidRDefault="00C81315" w:rsidP="00C13A2A">
            <w:pPr>
              <w:pStyle w:val="ListParagraph"/>
              <w:numPr>
                <w:ilvl w:val="0"/>
                <w:numId w:val="9"/>
              </w:numPr>
              <w:jc w:val="both"/>
              <w:rPr>
                <w:color w:val="auto"/>
              </w:rPr>
            </w:pPr>
            <w:r w:rsidRPr="006F05E8">
              <w:rPr>
                <w:rFonts w:ascii="Times New Roman" w:hAnsi="Times New Roman" w:cs="Times New Roman"/>
                <w:color w:val="000000"/>
              </w:rPr>
              <w:t xml:space="preserve">Earn coupons and turn them into prizes during junior years </w:t>
            </w:r>
            <w:r w:rsidR="006B4A03" w:rsidRPr="006F05E8">
              <w:rPr>
                <w:rFonts w:ascii="Times New Roman" w:hAnsi="Times New Roman" w:cs="Times New Roman"/>
                <w:color w:val="000000"/>
              </w:rPr>
              <w:t xml:space="preserve">and turn the coupons </w:t>
            </w:r>
            <w:r w:rsidRPr="006F05E8">
              <w:rPr>
                <w:rFonts w:ascii="Times New Roman" w:hAnsi="Times New Roman" w:cs="Times New Roman"/>
                <w:color w:val="000000"/>
              </w:rPr>
              <w:t>into cash during senior years.</w:t>
            </w:r>
          </w:p>
          <w:p w:rsidR="00C13A2A" w:rsidRPr="006F05E8" w:rsidRDefault="00C13A2A" w:rsidP="00C13A2A">
            <w:pPr>
              <w:pStyle w:val="ListParagraph"/>
              <w:numPr>
                <w:ilvl w:val="0"/>
                <w:numId w:val="9"/>
              </w:numPr>
              <w:jc w:val="both"/>
              <w:rPr>
                <w:color w:val="auto"/>
              </w:rPr>
            </w:pPr>
            <w:r w:rsidRPr="006F05E8">
              <w:rPr>
                <w:rFonts w:ascii="Times New Roman" w:hAnsi="Times New Roman" w:cs="Times New Roman"/>
                <w:color w:val="000000"/>
              </w:rPr>
              <w:t>Opportunity to earn income by working in our counselor in tra</w:t>
            </w:r>
            <w:r w:rsidR="00C2205B" w:rsidRPr="006F05E8">
              <w:rPr>
                <w:rFonts w:ascii="Times New Roman" w:hAnsi="Times New Roman" w:cs="Times New Roman"/>
                <w:color w:val="000000"/>
              </w:rPr>
              <w:t xml:space="preserve">iner or pro in trainer program </w:t>
            </w:r>
            <w:r w:rsidR="00C2205B" w:rsidRPr="006F05E8">
              <w:rPr>
                <w:b/>
                <w:color w:val="0989B1" w:themeColor="accent6"/>
              </w:rPr>
              <w:t>www.tspa.ca/pitcit</w:t>
            </w:r>
            <w:r w:rsidRPr="006F05E8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C81315" w:rsidRPr="002A3273" w:rsidRDefault="00C81315" w:rsidP="00C81315">
            <w:pPr>
              <w:jc w:val="both"/>
              <w:rPr>
                <w:color w:val="auto"/>
              </w:rPr>
            </w:pPr>
          </w:p>
        </w:tc>
      </w:tr>
    </w:tbl>
    <w:p w:rsidR="003E2115" w:rsidRDefault="003E2115">
      <w:pPr>
        <w:pStyle w:val="NoSpacing"/>
      </w:pPr>
    </w:p>
    <w:sectPr w:rsidR="003E2115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alt="https://encrypted-tbn0.gstatic.com/images?q=tbn:ANd9GcQk__CFFWe71xPHDXqQpPQGj4smA9daVVeq5gLB8LCuQuMShMBn" style="width:150pt;height:143.25pt;visibility:visible;mso-wrap-style:square" o:bullet="t">
        <v:imagedata r:id="rId1" o:title="ANd9GcQk__CFFWe71xPHDXqQpPQGj4smA9daVVeq5gLB8LCuQuMShMBn"/>
      </v:shape>
    </w:pict>
  </w:numPicBullet>
  <w:abstractNum w:abstractNumId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55F51" w:themeColor="text2"/>
        <w:sz w:val="16"/>
      </w:rPr>
    </w:lvl>
  </w:abstractNum>
  <w:abstractNum w:abstractNumId="1">
    <w:nsid w:val="31AB2E2C"/>
    <w:multiLevelType w:val="hybridMultilevel"/>
    <w:tmpl w:val="FBA82756"/>
    <w:lvl w:ilvl="0" w:tplc="507E63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E2BC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DE31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CA31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F4CD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43E99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2CB0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C81A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8AF0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4DF18C0"/>
    <w:multiLevelType w:val="hybridMultilevel"/>
    <w:tmpl w:val="5A246866"/>
    <w:lvl w:ilvl="0" w:tplc="A22011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98CF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90C2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280C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AE4B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02C0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AC7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74C3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2C9A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5063280C"/>
    <w:multiLevelType w:val="hybridMultilevel"/>
    <w:tmpl w:val="18886FAE"/>
    <w:lvl w:ilvl="0" w:tplc="DC7E78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7C3C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7A91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0A4F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08BA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EAA7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D6AD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D69C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9E0D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5B0A63C2"/>
    <w:multiLevelType w:val="hybridMultilevel"/>
    <w:tmpl w:val="BC7C5220"/>
    <w:lvl w:ilvl="0" w:tplc="150487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98A4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B878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9485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7C16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BAE1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D4287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C678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FCE1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3"/>
  </w:num>
  <w:num w:numId="7">
    <w:abstractNumId w:val="2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3D7"/>
    <w:rsid w:val="000152D3"/>
    <w:rsid w:val="000E50EC"/>
    <w:rsid w:val="00135657"/>
    <w:rsid w:val="001C0490"/>
    <w:rsid w:val="002534D7"/>
    <w:rsid w:val="00257EBB"/>
    <w:rsid w:val="00285BC6"/>
    <w:rsid w:val="002A3273"/>
    <w:rsid w:val="002E0A62"/>
    <w:rsid w:val="0030364E"/>
    <w:rsid w:val="00314205"/>
    <w:rsid w:val="003862FF"/>
    <w:rsid w:val="003C2585"/>
    <w:rsid w:val="003C39CA"/>
    <w:rsid w:val="003E2115"/>
    <w:rsid w:val="0041124F"/>
    <w:rsid w:val="004A0937"/>
    <w:rsid w:val="004C61C0"/>
    <w:rsid w:val="006B4A03"/>
    <w:rsid w:val="006C3376"/>
    <w:rsid w:val="006D2235"/>
    <w:rsid w:val="006F05E8"/>
    <w:rsid w:val="0076044C"/>
    <w:rsid w:val="00787862"/>
    <w:rsid w:val="00790D61"/>
    <w:rsid w:val="007962F9"/>
    <w:rsid w:val="007E39D5"/>
    <w:rsid w:val="00813434"/>
    <w:rsid w:val="00857257"/>
    <w:rsid w:val="00884B8A"/>
    <w:rsid w:val="008A7349"/>
    <w:rsid w:val="008B63D7"/>
    <w:rsid w:val="00966AE6"/>
    <w:rsid w:val="009E4F35"/>
    <w:rsid w:val="00A164BA"/>
    <w:rsid w:val="00A73700"/>
    <w:rsid w:val="00AB69AB"/>
    <w:rsid w:val="00B46AEC"/>
    <w:rsid w:val="00C13A2A"/>
    <w:rsid w:val="00C2205B"/>
    <w:rsid w:val="00C81315"/>
    <w:rsid w:val="00E978B4"/>
    <w:rsid w:val="00EF6DAC"/>
    <w:rsid w:val="00F2335D"/>
    <w:rsid w:val="00F35806"/>
    <w:rsid w:val="00F42B68"/>
    <w:rsid w:val="00F86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A2DF53-304A-47DB-9B73-3A036327D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37261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3E762A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55F51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Layout">
    <w:name w:val="Table Layout"/>
    <w:basedOn w:val="TableNormal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455F51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3E762A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3E762A" w:themeColor="accent1" w:themeShade="BF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6"/>
    </w:rPr>
  </w:style>
  <w:style w:type="paragraph" w:styleId="NoSpacing">
    <w:name w:val="No Spacing"/>
    <w:uiPriority w:val="99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3E762A" w:themeColor="accent1" w:themeShade="BF"/>
        <w:bottom w:val="single" w:sz="4" w:space="14" w:color="3E762A" w:themeColor="accent1" w:themeShade="BF"/>
      </w:pBdr>
      <w:spacing w:before="480" w:after="480" w:line="336" w:lineRule="auto"/>
    </w:pPr>
    <w:rPr>
      <w:i/>
      <w:iCs/>
      <w:color w:val="3E762A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3E762A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63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3D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66AE6"/>
    <w:rPr>
      <w:color w:val="6B9F25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23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CA" w:eastAsia="en-CA"/>
    </w:rPr>
  </w:style>
  <w:style w:type="paragraph" w:styleId="ListParagraph">
    <w:name w:val="List Paragraph"/>
    <w:basedOn w:val="Normal"/>
    <w:uiPriority w:val="34"/>
    <w:unhideWhenUsed/>
    <w:qFormat/>
    <w:rsid w:val="006F05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72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4.gif"/><Relationship Id="rId14" Type="http://schemas.openxmlformats.org/officeDocument/2006/relationships/image" Target="media/image9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low%20in%20Sports\AppData\Roaming\Microsoft\Templates\Brochure%20for%20small%20busines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A06A9A979EA42FCA9302E97E6B23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D8F59C-735A-4808-84BC-B95ED526E8A9}"/>
      </w:docPartPr>
      <w:docPartBody>
        <w:p w:rsidR="001A6EB9" w:rsidRDefault="00662FDF">
          <w:pPr>
            <w:pStyle w:val="2A06A9A979EA42FCA9302E97E6B238B4"/>
          </w:pPr>
          <w:r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990"/>
    <w:rsid w:val="000C3990"/>
    <w:rsid w:val="000F524E"/>
    <w:rsid w:val="001A6EB9"/>
    <w:rsid w:val="00662FDF"/>
    <w:rsid w:val="008C23F1"/>
    <w:rsid w:val="00DB3FC4"/>
    <w:rsid w:val="00E71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4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EF3C22385314A3696C5F3CAE29BB07D">
    <w:name w:val="3EF3C22385314A3696C5F3CAE29BB07D"/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  <w:lang w:val="en-US" w:eastAsia="en-US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  <w:spacing w:after="200" w:line="288" w:lineRule="auto"/>
    </w:pPr>
    <w:rPr>
      <w:color w:val="50637D" w:themeColor="text2" w:themeTint="E6"/>
      <w:sz w:val="20"/>
      <w:lang w:val="en-US" w:eastAsia="en-US"/>
    </w:rPr>
  </w:style>
  <w:style w:type="paragraph" w:customStyle="1" w:styleId="74F1CF01D7C94B4CB3705C68CE7A4AC1">
    <w:name w:val="74F1CF01D7C94B4CB3705C68CE7A4AC1"/>
  </w:style>
  <w:style w:type="paragraph" w:customStyle="1" w:styleId="2F985B72B6034D9BB605E73452D74928">
    <w:name w:val="2F985B72B6034D9BB605E73452D74928"/>
  </w:style>
  <w:style w:type="paragraph" w:customStyle="1" w:styleId="CA2850DAC03940488C536A73EFC6547E">
    <w:name w:val="CA2850DAC03940488C536A73EFC6547E"/>
  </w:style>
  <w:style w:type="paragraph" w:customStyle="1" w:styleId="99A0C19BC83544C5BB51B748A83D9DDB">
    <w:name w:val="99A0C19BC83544C5BB51B748A83D9DDB"/>
  </w:style>
  <w:style w:type="paragraph" w:customStyle="1" w:styleId="5D56C55DCFCD40D7A46BC75FE78F4A34">
    <w:name w:val="5D56C55DCFCD40D7A46BC75FE78F4A34"/>
  </w:style>
  <w:style w:type="paragraph" w:customStyle="1" w:styleId="2A06A9A979EA42FCA9302E97E6B238B4">
    <w:name w:val="2A06A9A979EA42FCA9302E97E6B238B4"/>
  </w:style>
  <w:style w:type="paragraph" w:customStyle="1" w:styleId="3500CE047A044E5F8DE5041802883080">
    <w:name w:val="3500CE047A044E5F8DE5041802883080"/>
  </w:style>
  <w:style w:type="paragraph" w:customStyle="1" w:styleId="DF9AD970600948F6ACC160EAD31C76FB">
    <w:name w:val="DF9AD970600948F6ACC160EAD31C76FB"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2E74B5" w:themeColor="accent1" w:themeShade="BF"/>
      <w:sz w:val="42"/>
      <w:lang w:val="en-US" w:eastAsia="en-US"/>
    </w:rPr>
  </w:style>
  <w:style w:type="paragraph" w:customStyle="1" w:styleId="B5F6119EDD734BAA96F1F9DF5270D1D6">
    <w:name w:val="B5F6119EDD734BAA96F1F9DF5270D1D6"/>
  </w:style>
  <w:style w:type="paragraph" w:customStyle="1" w:styleId="3AE665B6384F469BA13CCBBE077FBCAA">
    <w:name w:val="3AE665B6384F469BA13CCBBE077FBCAA"/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2E74B5" w:themeColor="accent1" w:themeShade="BF"/>
        <w:bottom w:val="single" w:sz="4" w:space="14" w:color="2E74B5" w:themeColor="accent1" w:themeShade="BF"/>
      </w:pBdr>
      <w:spacing w:before="480" w:after="480" w:line="336" w:lineRule="auto"/>
    </w:pPr>
    <w:rPr>
      <w:i/>
      <w:iCs/>
      <w:color w:val="2E74B5" w:themeColor="accent1" w:themeShade="BF"/>
      <w:sz w:val="30"/>
      <w:lang w:val="en-US" w:eastAsia="en-US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2E74B5" w:themeColor="accent1" w:themeShade="BF"/>
      <w:sz w:val="30"/>
      <w:lang w:val="en-US" w:eastAsia="en-US"/>
    </w:rPr>
  </w:style>
  <w:style w:type="paragraph" w:customStyle="1" w:styleId="D30658E1437F468CAA83AC5EE870A9BB">
    <w:name w:val="D30658E1437F468CAA83AC5EE870A9BB"/>
  </w:style>
  <w:style w:type="paragraph" w:customStyle="1" w:styleId="8044BE2B795E43C9B450BFAAE5AA3764">
    <w:name w:val="8044BE2B795E43C9B450BFAAE5AA3764"/>
  </w:style>
  <w:style w:type="paragraph" w:customStyle="1" w:styleId="4682D5A8671540B282020A6D75C51544">
    <w:name w:val="4682D5A8671540B282020A6D75C51544"/>
    <w:rsid w:val="000C3990"/>
  </w:style>
  <w:style w:type="paragraph" w:customStyle="1" w:styleId="E4299E0C7E094105B90B4CA9E947369E">
    <w:name w:val="E4299E0C7E094105B90B4CA9E947369E"/>
    <w:rsid w:val="000C39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69A873-ED80-4E7E-924B-8281129BD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for small business</Template>
  <TotalTime>1572</TotalTime>
  <Pages>2</Pages>
  <Words>626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COST &amp; MAILING ADDRESS: $300 / MONTH X 10 MONTHS (SEPT–jUNE) + one time $100 REGISTRATION FEE. SEND 10 monthly CHEQuES (or you may pay online (1st payment due sept 1st TO: </Company>
  <LinksUpToDate>false</LinksUpToDate>
  <CharactersWithSpaces>4188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Flow in Sports</dc:creator>
  <cp:keywords/>
  <cp:lastModifiedBy>Lior Doron</cp:lastModifiedBy>
  <cp:revision>19</cp:revision>
  <cp:lastPrinted>2013-11-10T04:32:00Z</cp:lastPrinted>
  <dcterms:created xsi:type="dcterms:W3CDTF">2013-11-08T05:22:00Z</dcterms:created>
  <dcterms:modified xsi:type="dcterms:W3CDTF">2013-11-10T05:07:00Z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